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rPr>
          <w:rFonts w:ascii="Times New Roman" w:hAnsi="Times New Roman"/>
          <w:color w:val="000000"/>
          <w:sz w:val="36"/>
          <w:lang w:val="e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"/>
        </w:rPr>
        <w:t>2</w:t>
      </w:r>
    </w:p>
    <w:p>
      <w:pPr>
        <w:jc w:val="center"/>
        <w:rPr>
          <w:rFonts w:ascii="Times New Roman" w:hAnsi="Times New Roman"/>
          <w:color w:val="000000"/>
          <w:sz w:val="36"/>
        </w:rPr>
      </w:pPr>
    </w:p>
    <w:p>
      <w:pPr>
        <w:jc w:val="center"/>
        <w:rPr>
          <w:rFonts w:ascii="Times New Roman" w:hAnsi="Times New Roman"/>
          <w:color w:val="000000"/>
          <w:sz w:val="36"/>
        </w:rPr>
      </w:pPr>
    </w:p>
    <w:p>
      <w:pPr>
        <w:rPr>
          <w:rFonts w:ascii="Times New Roman" w:hAnsi="Times New Roman"/>
          <w:color w:val="000000"/>
          <w:sz w:val="36"/>
        </w:rPr>
      </w:pPr>
    </w:p>
    <w:p>
      <w:pPr>
        <w:snapToGrid w:val="0"/>
        <w:spacing w:before="156" w:beforeLines="50" w:line="600" w:lineRule="exact"/>
        <w:jc w:val="center"/>
        <w:rPr>
          <w:rFonts w:ascii="Times New Roman" w:hAnsi="Times New Roman" w:eastAsia="华文中宋"/>
          <w:b/>
          <w:color w:val="000000"/>
          <w:sz w:val="48"/>
          <w:szCs w:val="48"/>
        </w:rPr>
      </w:pPr>
      <w:r>
        <w:rPr>
          <w:rFonts w:ascii="Times New Roman" w:hAnsi="Times New Roman" w:eastAsia="华文中宋"/>
          <w:b/>
          <w:color w:val="000000"/>
          <w:sz w:val="48"/>
          <w:szCs w:val="48"/>
        </w:rPr>
        <w:t>农业国际贸易高质量发展</w:t>
      </w:r>
      <w:r>
        <w:rPr>
          <w:rFonts w:hint="eastAsia" w:ascii="Times New Roman" w:hAnsi="Times New Roman" w:eastAsia="华文中宋"/>
          <w:b/>
          <w:color w:val="000000"/>
          <w:sz w:val="48"/>
          <w:szCs w:val="48"/>
          <w:lang w:eastAsia="zh-CN"/>
        </w:rPr>
        <w:t>优质</w:t>
      </w:r>
      <w:r>
        <w:rPr>
          <w:rFonts w:ascii="Times New Roman" w:hAnsi="Times New Roman" w:eastAsia="华文中宋"/>
          <w:b/>
          <w:color w:val="000000"/>
          <w:sz w:val="48"/>
          <w:szCs w:val="48"/>
        </w:rPr>
        <w:t>主体</w:t>
      </w:r>
    </w:p>
    <w:p>
      <w:pPr>
        <w:snapToGrid w:val="0"/>
        <w:spacing w:before="156" w:beforeLines="50" w:line="600" w:lineRule="exact"/>
        <w:jc w:val="center"/>
        <w:rPr>
          <w:rFonts w:ascii="Times New Roman" w:hAnsi="Times New Roman" w:eastAsia="华文中宋"/>
          <w:b/>
          <w:color w:val="000000"/>
          <w:sz w:val="48"/>
          <w:szCs w:val="48"/>
        </w:rPr>
      </w:pPr>
      <w:r>
        <w:rPr>
          <w:rFonts w:hint="eastAsia" w:ascii="Times New Roman" w:hAnsi="Times New Roman" w:eastAsia="华文中宋"/>
          <w:b/>
          <w:color w:val="000000"/>
          <w:sz w:val="48"/>
          <w:szCs w:val="48"/>
        </w:rPr>
        <w:t>复核</w:t>
      </w:r>
      <w:r>
        <w:rPr>
          <w:rFonts w:hint="default" w:ascii="Times New Roman" w:hAnsi="Times New Roman" w:eastAsia="华文中宋"/>
          <w:b/>
          <w:color w:val="000000"/>
          <w:sz w:val="48"/>
          <w:szCs w:val="48"/>
        </w:rPr>
        <w:t>推荐</w:t>
      </w:r>
      <w:r>
        <w:rPr>
          <w:rFonts w:hint="eastAsia" w:ascii="Times New Roman" w:hAnsi="Times New Roman" w:eastAsia="华文中宋"/>
          <w:b/>
          <w:color w:val="000000"/>
          <w:sz w:val="48"/>
          <w:szCs w:val="48"/>
        </w:rPr>
        <w:t>表</w:t>
      </w:r>
    </w:p>
    <w:p>
      <w:pPr>
        <w:snapToGrid w:val="0"/>
        <w:spacing w:before="156" w:beforeLines="50" w:line="600" w:lineRule="exact"/>
        <w:jc w:val="center"/>
        <w:rPr>
          <w:rFonts w:ascii="Times New Roman" w:hAnsi="Times New Roman" w:eastAsia="方正仿宋_GB2312"/>
          <w:color w:val="000000"/>
          <w:sz w:val="40"/>
          <w:szCs w:val="44"/>
        </w:rPr>
      </w:pPr>
    </w:p>
    <w:p>
      <w:pPr>
        <w:jc w:val="center"/>
        <w:rPr>
          <w:rFonts w:ascii="Times New Roman" w:hAnsi="Times New Roman" w:eastAsia="华文中宋"/>
          <w:b/>
          <w:color w:val="000000"/>
          <w:sz w:val="44"/>
          <w:szCs w:val="48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ind w:left="420" w:leftChars="200"/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</w:rPr>
        <w:t>主体名称：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  <w:t xml:space="preserve">                            </w:t>
      </w:r>
    </w:p>
    <w:p>
      <w:pPr>
        <w:ind w:left="420" w:leftChars="200"/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</w:rPr>
        <w:t>推荐单位：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  <w:t xml:space="preserve">                            </w:t>
      </w:r>
    </w:p>
    <w:p>
      <w:pPr>
        <w:ind w:left="420" w:leftChars="200"/>
        <w:rPr>
          <w:rFonts w:ascii="Times New Roman" w:hAnsi="Times New Roman"/>
          <w:color w:val="000000"/>
          <w:sz w:val="28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</w:rPr>
        <w:t>填报时间：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</w:rPr>
        <w:t xml:space="preserve">        年   月   日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</w:t>
      </w:r>
      <w:r>
        <w:rPr>
          <w:rFonts w:ascii="Times New Roman" w:hAnsi="Times New Roman"/>
          <w:color w:val="000000"/>
          <w:kern w:val="0"/>
          <w:sz w:val="32"/>
          <w:szCs w:val="32"/>
        </w:rPr>
        <w:t xml:space="preserve"> </w:t>
      </w: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sz w:val="32"/>
          <w:szCs w:val="44"/>
        </w:rPr>
      </w:pPr>
    </w:p>
    <w:p>
      <w:pPr>
        <w:rPr>
          <w:rFonts w:ascii="Times New Roman" w:hAnsi="Times New Roman"/>
          <w:sz w:val="32"/>
          <w:szCs w:val="4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1"/>
          <w:cols w:space="720" w:num="1"/>
          <w:docGrid w:type="lines" w:linePitch="312" w:charSpace="0"/>
        </w:sectPr>
      </w:pPr>
    </w:p>
    <w:tbl>
      <w:tblPr>
        <w:tblStyle w:val="7"/>
        <w:tblW w:w="9854" w:type="dxa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3"/>
        <w:gridCol w:w="562"/>
        <w:gridCol w:w="1941"/>
        <w:gridCol w:w="81"/>
        <w:gridCol w:w="1142"/>
        <w:gridCol w:w="1223"/>
        <w:gridCol w:w="57"/>
        <w:gridCol w:w="1168"/>
        <w:gridCol w:w="1337"/>
      </w:tblGrid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802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主体名称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（海关编码）</w:t>
            </w:r>
          </w:p>
        </w:tc>
        <w:tc>
          <w:tcPr>
            <w:tcW w:w="25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44"/>
                <w:szCs w:val="4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44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负责人</w:t>
            </w:r>
          </w:p>
        </w:tc>
        <w:tc>
          <w:tcPr>
            <w:tcW w:w="2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联系人</w:t>
            </w:r>
          </w:p>
        </w:tc>
        <w:tc>
          <w:tcPr>
            <w:tcW w:w="25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联系电话</w:t>
            </w:r>
          </w:p>
        </w:tc>
        <w:tc>
          <w:tcPr>
            <w:tcW w:w="2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办公通讯地址</w:t>
            </w:r>
          </w:p>
        </w:tc>
        <w:tc>
          <w:tcPr>
            <w:tcW w:w="751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主体所在行政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区域（至县一级）</w:t>
            </w:r>
          </w:p>
        </w:tc>
        <w:tc>
          <w:tcPr>
            <w:tcW w:w="751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主体成立时间</w:t>
            </w:r>
          </w:p>
        </w:tc>
        <w:tc>
          <w:tcPr>
            <w:tcW w:w="25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868"/>
              </w:tabs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 xml:space="preserve">    年  月</w:t>
            </w:r>
          </w:p>
        </w:tc>
        <w:tc>
          <w:tcPr>
            <w:tcW w:w="250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868"/>
              </w:tabs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主营业务</w:t>
            </w:r>
          </w:p>
        </w:tc>
        <w:tc>
          <w:tcPr>
            <w:tcW w:w="2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868"/>
              </w:tabs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000000"/>
                <w:sz w:val="32"/>
                <w:szCs w:val="32"/>
              </w:rPr>
              <w:t>一、基本情况</w:t>
            </w: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52"/>
                <w:szCs w:val="52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三年平均</w:t>
            </w: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1. 年销售收入（万美元）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2. 年出口总额（万美元）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其中：1)________产品（6位税号：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2)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3)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4)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5)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3. 认证认可情况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填报AEO、GAP、HACCP、HALAL、ISO9000等认证情况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4. 标准采用情况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填报采用ISO、CAC、OIE、IPPC等国际标准、国家标准等情况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5. 自主品牌建设情况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填报自主品牌名称、202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年出口额和出口目的国市场占有率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6. 国际商标注册情况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填报国际商标注册情况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7. 荣誉称号情况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填报获得的龙头企业、高新技术企业等称号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8. 外贸发展支撑条件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填报产业园区、产业集群等情况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9. 技术创新情况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填报新技术新产品研发和专利授权情况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10. 带动辐射能力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填报带动辐射农户数量和直接吸收农民就业情况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11. 综合评价</w:t>
            </w:r>
          </w:p>
        </w:tc>
        <w:tc>
          <w:tcPr>
            <w:tcW w:w="69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填报综合体现高质量发展的情况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4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000000"/>
                <w:sz w:val="32"/>
                <w:szCs w:val="32"/>
              </w:rPr>
              <w:t>二、主体单位意见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符合高质量发展要求，申请纳入国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主体培育计划。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不符合高质量发展要求，不申请纳入国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主体培育计划。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我单位保证所报资料均真实、有效。如违反相关规定，我单位将承担一切责任。</w:t>
            </w:r>
          </w:p>
          <w:p/>
          <w:p/>
          <w:p/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</w:pPr>
            <w:r>
              <w:rPr>
                <w:rFonts w:ascii="Times New Roman" w:hAnsi="Times New Roman"/>
                <w:color w:val="000000"/>
                <w:sz w:val="32"/>
                <w:szCs w:val="28"/>
              </w:rPr>
              <w:t xml:space="preserve">     </w:t>
            </w:r>
            <w:r>
              <w:rPr>
                <w:rFonts w:hint="default" w:ascii="Times New Roman" w:hAnsi="Times New Roman" w:cs="Times New Roman"/>
                <w:color w:val="000000"/>
                <w:sz w:val="32"/>
                <w:szCs w:val="28"/>
              </w:rPr>
              <w:t xml:space="preserve">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 xml:space="preserve">   负责人签名：        （单位公章）</w:t>
            </w:r>
          </w:p>
          <w:p>
            <w:pPr>
              <w:ind w:firstLine="742" w:firstLineChars="232"/>
              <w:rPr>
                <w:rFonts w:ascii="Times New Roman" w:hAnsi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 xml:space="preserve">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2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44"/>
              </w:rPr>
            </w:pPr>
            <w:r>
              <w:rPr>
                <w:rFonts w:hint="default" w:ascii="Times New Roman" w:hAnsi="Times New Roman" w:eastAsia="黑体"/>
                <w:color w:val="000000"/>
                <w:sz w:val="32"/>
                <w:szCs w:val="44"/>
              </w:rPr>
              <w:t>三</w:t>
            </w:r>
            <w:r>
              <w:rPr>
                <w:rFonts w:ascii="Times New Roman" w:hAnsi="Times New Roman" w:eastAsia="黑体"/>
                <w:color w:val="000000"/>
                <w:sz w:val="32"/>
                <w:szCs w:val="44"/>
              </w:rPr>
              <w:t>、县级农业农村部门意见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□符合高质量发展要求，建议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纳入国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主体培育计划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。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□不符合高质量发展要求，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</w:rPr>
              <w:t>建议不</w:t>
            </w:r>
            <w:r>
              <w:rPr>
                <w:rFonts w:ascii="Times New Roman" w:hAnsi="Times New Roman" w:eastAsia="仿宋_GB2312"/>
                <w:color w:val="000000"/>
                <w:spacing w:val="-11"/>
                <w:sz w:val="32"/>
                <w:szCs w:val="32"/>
              </w:rPr>
              <w:t>纳入国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pacing w:val="-11"/>
                <w:sz w:val="32"/>
                <w:szCs w:val="32"/>
              </w:rPr>
              <w:t>主体培育计划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。</w:t>
            </w:r>
          </w:p>
          <w:p>
            <w:pPr>
              <w:rPr>
                <w:rFonts w:ascii="Times New Roman" w:hAnsi="Times New Roman"/>
                <w:color w:val="000000"/>
                <w:sz w:val="32"/>
                <w:szCs w:val="28"/>
              </w:rPr>
            </w:pPr>
          </w:p>
          <w:p>
            <w:pPr>
              <w:rPr>
                <w:rFonts w:ascii="Times New Roman" w:hAnsi="Times New Roman"/>
                <w:color w:val="000000"/>
                <w:sz w:val="32"/>
                <w:szCs w:val="28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</w:pPr>
            <w:r>
              <w:rPr>
                <w:rFonts w:ascii="Times New Roman" w:hAnsi="Times New Roman"/>
                <w:color w:val="000000"/>
                <w:sz w:val="32"/>
                <w:szCs w:val="28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 xml:space="preserve">                      负责人签名：         （单位公章）</w:t>
            </w:r>
          </w:p>
          <w:p>
            <w:pPr>
              <w:pStyle w:val="6"/>
              <w:ind w:firstLine="640"/>
              <w:rPr>
                <w:rFonts w:ascii="Times New Roman" w:hAnsi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 xml:space="preserve">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2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44"/>
              </w:rPr>
            </w:pPr>
            <w:r>
              <w:rPr>
                <w:rFonts w:ascii="Times New Roman" w:hAnsi="Times New Roman" w:eastAsia="黑体"/>
                <w:color w:val="000000"/>
                <w:sz w:val="32"/>
                <w:szCs w:val="44"/>
              </w:rPr>
              <w:t>四、市级农业农村部门意见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□符合高质量发展要求，建议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纳入国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主体培育计划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。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□不符合高质量发展要求，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</w:rPr>
              <w:t>建议不</w:t>
            </w:r>
            <w:r>
              <w:rPr>
                <w:rFonts w:ascii="Times New Roman" w:hAnsi="Times New Roman" w:eastAsia="仿宋_GB2312"/>
                <w:color w:val="000000"/>
                <w:spacing w:val="-11"/>
                <w:sz w:val="32"/>
                <w:szCs w:val="32"/>
              </w:rPr>
              <w:t>纳入国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pacing w:val="-11"/>
                <w:sz w:val="32"/>
                <w:szCs w:val="32"/>
              </w:rPr>
              <w:t>主体培育计划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。</w:t>
            </w:r>
          </w:p>
          <w:p>
            <w:pPr>
              <w:rPr>
                <w:rFonts w:ascii="Times New Roman" w:hAnsi="Times New Roman"/>
                <w:color w:val="000000"/>
                <w:sz w:val="30"/>
                <w:szCs w:val="30"/>
              </w:rPr>
            </w:pPr>
          </w:p>
          <w:p>
            <w:pPr>
              <w:rPr>
                <w:rFonts w:ascii="Times New Roman" w:hAnsi="Times New Roman"/>
                <w:color w:val="000000"/>
                <w:sz w:val="30"/>
                <w:szCs w:val="30"/>
              </w:rPr>
            </w:pPr>
          </w:p>
          <w:p>
            <w:pPr>
              <w:ind w:firstLine="3840" w:firstLineChars="1200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>负责人签名：        （单位公章）</w:t>
            </w:r>
          </w:p>
          <w:p>
            <w:pPr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 xml:space="preserve">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2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44"/>
              </w:rPr>
            </w:pPr>
            <w:r>
              <w:rPr>
                <w:rFonts w:ascii="Times New Roman" w:hAnsi="Times New Roman" w:eastAsia="黑体"/>
                <w:color w:val="000000"/>
                <w:sz w:val="32"/>
                <w:szCs w:val="44"/>
              </w:rPr>
              <w:t>五、省级农业农村部门意见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□符合高质量发展要求，建议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纳入国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主体培育计划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。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□不符合高质量发展要求，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</w:rPr>
              <w:t>建议不</w:t>
            </w:r>
            <w:r>
              <w:rPr>
                <w:rFonts w:ascii="Times New Roman" w:hAnsi="Times New Roman" w:eastAsia="仿宋_GB2312"/>
                <w:color w:val="000000"/>
                <w:spacing w:val="-11"/>
                <w:sz w:val="32"/>
                <w:szCs w:val="32"/>
              </w:rPr>
              <w:t>纳入国</w:t>
            </w:r>
            <w:r>
              <w:rPr>
                <w:rFonts w:hint="eastAsia" w:ascii="Times New Roman" w:hAnsi="Times New Roman" w:eastAsia="仿宋_GB2312"/>
                <w:color w:val="000000"/>
                <w:spacing w:val="-11"/>
                <w:sz w:val="32"/>
                <w:szCs w:val="32"/>
                <w:lang w:eastAsia="zh-CN"/>
              </w:rPr>
              <w:t>优</w:t>
            </w:r>
            <w:r>
              <w:rPr>
                <w:rFonts w:ascii="Times New Roman" w:hAnsi="Times New Roman" w:eastAsia="仿宋_GB2312"/>
                <w:color w:val="000000"/>
                <w:spacing w:val="-11"/>
                <w:sz w:val="32"/>
                <w:szCs w:val="32"/>
              </w:rPr>
              <w:t>主体培育计划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。</w:t>
            </w:r>
          </w:p>
          <w:p>
            <w:pPr>
              <w:spacing w:line="520" w:lineRule="exact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  <w:p>
            <w:pPr>
              <w:ind w:firstLine="3840" w:firstLineChars="1200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>负责人签名：        （单位公章）</w:t>
            </w:r>
          </w:p>
          <w:p>
            <w:pPr>
              <w:ind w:left="6247" w:leftChars="232" w:hanging="5760" w:hangingChars="1800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28"/>
              </w:rPr>
              <w:t xml:space="preserve">                                       年  月  日</w:t>
            </w:r>
          </w:p>
        </w:tc>
      </w:tr>
    </w:tbl>
    <w:p>
      <w:pPr>
        <w:tabs>
          <w:tab w:val="center" w:pos="5139"/>
        </w:tabs>
        <w:snapToGrid w:val="0"/>
        <w:spacing w:line="560" w:lineRule="exact"/>
        <w:rPr>
          <w:rFonts w:ascii="Times New Roman" w:hAnsi="Times New Roman"/>
          <w:color w:val="000000"/>
          <w:sz w:val="32"/>
          <w:szCs w:val="44"/>
        </w:rPr>
        <w:sectPr>
          <w:footerReference r:id="rId4" w:type="default"/>
          <w:pgSz w:w="11906" w:h="16838"/>
          <w:pgMar w:top="1418" w:right="1134" w:bottom="1134" w:left="1134" w:header="851" w:footer="992" w:gutter="0"/>
          <w:cols w:space="720" w:num="1"/>
          <w:docGrid w:type="lines" w:linePitch="312" w:charSpace="0"/>
        </w:sectPr>
      </w:pPr>
    </w:p>
    <w:p>
      <w:pPr>
        <w:ind w:firstLine="640"/>
        <w:rPr>
          <w:rFonts w:hint="default"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六、复核推荐说明</w:t>
      </w:r>
    </w:p>
    <w:p>
      <w:pPr>
        <w:ind w:firstLine="640"/>
        <w:rPr>
          <w:rFonts w:hint="default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主体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发生下列情况之一的，原则上不再纳入</w:t>
      </w:r>
      <w:r>
        <w:rPr>
          <w:rFonts w:ascii="Times New Roman" w:hAnsi="Times New Roman" w:eastAsia="仿宋_GB2312"/>
          <w:color w:val="000000"/>
          <w:sz w:val="32"/>
          <w:szCs w:val="32"/>
        </w:rPr>
        <w:t>国</w:t>
      </w:r>
      <w:r>
        <w:rPr>
          <w:rFonts w:hint="eastAsia" w:ascii="Times New Roman" w:hAnsi="Times New Roman" w:eastAsia="仿宋_GB2312"/>
          <w:color w:val="000000"/>
          <w:spacing w:val="-11"/>
          <w:sz w:val="32"/>
          <w:szCs w:val="32"/>
          <w:lang w:eastAsia="zh-CN"/>
        </w:rPr>
        <w:t>优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主体培育计划</w:t>
      </w: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。</w:t>
      </w:r>
    </w:p>
    <w:p>
      <w:pPr>
        <w:ind w:firstLine="640"/>
        <w:rPr>
          <w:rFonts w:hint="eastAsia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1. 2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年、202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年连续2年出口额较202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年下滑超过50%的，且年出口额低于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00万美元（脱贫地区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和中西部地区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出口优势突出、联农带农作用显著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  <w:lang w:eastAsia="zh-CN"/>
        </w:rPr>
        <w:t>经营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主体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可适当放宽条件）；</w:t>
      </w:r>
    </w:p>
    <w:p>
      <w:pPr>
        <w:ind w:firstLine="640"/>
        <w:rPr>
          <w:rFonts w:hint="eastAsia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 xml:space="preserve">2.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发生质量安全和违法违规等事件的；</w:t>
      </w:r>
    </w:p>
    <w:p>
      <w:pPr>
        <w:ind w:firstLine="640"/>
        <w:rPr>
          <w:rFonts w:hint="eastAsia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 xml:space="preserve">3.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  <w:lang w:eastAsia="zh-CN"/>
        </w:rPr>
        <w:t>经营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主体已破产或注销或被收购或已无出口业务的；</w:t>
      </w:r>
    </w:p>
    <w:p>
      <w:pPr>
        <w:ind w:firstLine="640"/>
        <w:rPr>
          <w:rFonts w:hint="eastAsia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 xml:space="preserve">4.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其他认为不宜再</w:t>
      </w: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纳入</w:t>
      </w:r>
      <w:r>
        <w:rPr>
          <w:rFonts w:ascii="Times New Roman" w:hAnsi="Times New Roman" w:eastAsia="仿宋_GB2312"/>
          <w:color w:val="000000"/>
          <w:sz w:val="32"/>
          <w:szCs w:val="32"/>
        </w:rPr>
        <w:t>国</w:t>
      </w:r>
      <w:r>
        <w:rPr>
          <w:rFonts w:hint="eastAsia" w:ascii="Times New Roman" w:hAnsi="Times New Roman" w:eastAsia="仿宋_GB2312"/>
          <w:color w:val="000000"/>
          <w:spacing w:val="-11"/>
          <w:sz w:val="32"/>
          <w:szCs w:val="32"/>
          <w:lang w:eastAsia="zh-CN"/>
        </w:rPr>
        <w:t>优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主体</w:t>
      </w: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培育计划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28"/>
        </w:rPr>
        <w:t>的情形。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1505" w:leftChars="304" w:right="0" w:rightChars="0" w:hanging="867" w:hangingChars="271"/>
        <w:textAlignment w:val="auto"/>
        <w:outlineLvl w:val="9"/>
        <w:rPr>
          <w:rFonts w:hint="eastAsia" w:ascii="Times New Roman" w:hAnsi="Times New Roman"/>
          <w:color w:val="000000"/>
          <w:sz w:val="28"/>
          <w:szCs w:val="28"/>
        </w:rPr>
      </w:pPr>
      <w:r>
        <w:rPr>
          <w:rFonts w:hint="eastAsia" w:ascii="Times New Roman" w:hAnsi="Times New Roman" w:eastAsia="黑体"/>
          <w:color w:val="000000"/>
          <w:sz w:val="32"/>
          <w:szCs w:val="44"/>
        </w:rPr>
        <w:t>七</w:t>
      </w:r>
      <w:r>
        <w:rPr>
          <w:rFonts w:ascii="Times New Roman" w:hAnsi="Times New Roman" w:eastAsia="黑体"/>
          <w:color w:val="000000"/>
          <w:sz w:val="32"/>
          <w:szCs w:val="44"/>
        </w:rPr>
        <w:t>、</w:t>
      </w:r>
      <w:r>
        <w:rPr>
          <w:rFonts w:hint="eastAsia" w:ascii="Times New Roman" w:hAnsi="Times New Roman" w:eastAsia="黑体"/>
          <w:color w:val="000000"/>
          <w:sz w:val="32"/>
          <w:szCs w:val="44"/>
        </w:rPr>
        <w:t>证明材料</w:t>
      </w:r>
    </w:p>
    <w:p>
      <w:pPr>
        <w:ind w:firstLine="640"/>
        <w:rPr>
          <w:rFonts w:hint="default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请对照上表“一、基本情况”中的11项提供真实清晰的证明材料，装订成册并提交电子文档。</w:t>
      </w:r>
    </w:p>
    <w:p>
      <w:pPr>
        <w:ind w:firstLine="640"/>
        <w:rPr>
          <w:rFonts w:hint="default" w:ascii="Times New Roman" w:hAnsi="Times New Roman" w:eastAsia="仿宋_GB2312"/>
          <w:sz w:val="32"/>
          <w:szCs w:val="32"/>
        </w:rPr>
      </w:pPr>
    </w:p>
    <w:p>
      <w:pPr>
        <w:ind w:firstLine="640"/>
        <w:rPr>
          <w:rFonts w:hint="default" w:ascii="Times New Roman" w:hAnsi="Times New Roman" w:eastAsia="仿宋_GB2312" w:cs="Times New Roman"/>
          <w:color w:val="000000"/>
          <w:sz w:val="32"/>
          <w:szCs w:val="28"/>
          <w:lang w:val="e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bzTZ+K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/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  <w:lang w:val="zh-CN"/>
                            </w:rPr>
                            <w:t>15</w: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3idLeq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  <w:lang w:val="zh-CN"/>
                      </w:rPr>
                      <w:t>15</w: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/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jc w:val="center"/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  <w:lang w:val="zh-CN"/>
                            </w:rPr>
                            <w:t>17</w: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0jDJRK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  <w:lang w:val="zh-CN"/>
                      </w:rPr>
                      <w:t>17</w: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xYjM5MGM5MzM4MzIwNmZlZWU4MDVlMTRkNjM2YjgifQ=="/>
    <w:docVar w:name="KSO_WPS_MARK_KEY" w:val="dd5ea983-3fc4-4a71-b036-9e42a9b8b7df"/>
  </w:docVars>
  <w:rsids>
    <w:rsidRoot w:val="AEBF99FC"/>
    <w:rsid w:val="00047B9C"/>
    <w:rsid w:val="0044431D"/>
    <w:rsid w:val="00B628C4"/>
    <w:rsid w:val="00D250EC"/>
    <w:rsid w:val="00EA7954"/>
    <w:rsid w:val="01AA7A86"/>
    <w:rsid w:val="074D0A78"/>
    <w:rsid w:val="0769730B"/>
    <w:rsid w:val="081A6159"/>
    <w:rsid w:val="0A674B0B"/>
    <w:rsid w:val="0AE5406E"/>
    <w:rsid w:val="0C53288A"/>
    <w:rsid w:val="0F7D3CE1"/>
    <w:rsid w:val="103250DB"/>
    <w:rsid w:val="15D46CBD"/>
    <w:rsid w:val="1DE63B22"/>
    <w:rsid w:val="1F2F7BD6"/>
    <w:rsid w:val="26174A8B"/>
    <w:rsid w:val="288821FB"/>
    <w:rsid w:val="2C7F904D"/>
    <w:rsid w:val="2DFF8206"/>
    <w:rsid w:val="2FDB623E"/>
    <w:rsid w:val="31824578"/>
    <w:rsid w:val="323903E3"/>
    <w:rsid w:val="35FE8CC0"/>
    <w:rsid w:val="369A6387"/>
    <w:rsid w:val="379F73F4"/>
    <w:rsid w:val="3AE80CB2"/>
    <w:rsid w:val="3B0B64CF"/>
    <w:rsid w:val="3B1D10D2"/>
    <w:rsid w:val="3B9376D0"/>
    <w:rsid w:val="3BCAF750"/>
    <w:rsid w:val="3C2BBAAC"/>
    <w:rsid w:val="3E7DA4BE"/>
    <w:rsid w:val="3F7FE337"/>
    <w:rsid w:val="3FAA1280"/>
    <w:rsid w:val="415F7F72"/>
    <w:rsid w:val="4F7C66F8"/>
    <w:rsid w:val="518D1D6F"/>
    <w:rsid w:val="519228EA"/>
    <w:rsid w:val="52DF680C"/>
    <w:rsid w:val="55E936E0"/>
    <w:rsid w:val="57F1B6C7"/>
    <w:rsid w:val="5CA4708A"/>
    <w:rsid w:val="5DFE38B5"/>
    <w:rsid w:val="5DFF7E0A"/>
    <w:rsid w:val="5EEB213E"/>
    <w:rsid w:val="5FA8FC21"/>
    <w:rsid w:val="65EDCA3D"/>
    <w:rsid w:val="66335F59"/>
    <w:rsid w:val="66F6763C"/>
    <w:rsid w:val="6DA778A6"/>
    <w:rsid w:val="6F62294C"/>
    <w:rsid w:val="6FFF8E34"/>
    <w:rsid w:val="72206E60"/>
    <w:rsid w:val="72E651DB"/>
    <w:rsid w:val="74685A6C"/>
    <w:rsid w:val="75114065"/>
    <w:rsid w:val="75F7ACEF"/>
    <w:rsid w:val="75FD835E"/>
    <w:rsid w:val="763E51B3"/>
    <w:rsid w:val="77CEB5D5"/>
    <w:rsid w:val="7B778359"/>
    <w:rsid w:val="7CF521B3"/>
    <w:rsid w:val="7E3641FA"/>
    <w:rsid w:val="7EF3BE83"/>
    <w:rsid w:val="7EF7F628"/>
    <w:rsid w:val="7FB69CF7"/>
    <w:rsid w:val="7FFC7180"/>
    <w:rsid w:val="8CF973CC"/>
    <w:rsid w:val="8E2F2B2A"/>
    <w:rsid w:val="96DDFC27"/>
    <w:rsid w:val="9F7FD007"/>
    <w:rsid w:val="AEBF99FC"/>
    <w:rsid w:val="AEEEBAF7"/>
    <w:rsid w:val="BBB55B50"/>
    <w:rsid w:val="BDFCA9C1"/>
    <w:rsid w:val="D2FD34A3"/>
    <w:rsid w:val="D67B1E5D"/>
    <w:rsid w:val="D7D64030"/>
    <w:rsid w:val="DFBF4177"/>
    <w:rsid w:val="E4F94AF8"/>
    <w:rsid w:val="EE74E8EC"/>
    <w:rsid w:val="EEFB99AB"/>
    <w:rsid w:val="EFD71312"/>
    <w:rsid w:val="EFEB3A76"/>
    <w:rsid w:val="F2BA2FC2"/>
    <w:rsid w:val="F6ED7E4B"/>
    <w:rsid w:val="F7FE2294"/>
    <w:rsid w:val="F7FFA049"/>
    <w:rsid w:val="F9BD2592"/>
    <w:rsid w:val="FCEB7255"/>
    <w:rsid w:val="FDCB34B5"/>
    <w:rsid w:val="FE379253"/>
    <w:rsid w:val="FE6D1DC5"/>
    <w:rsid w:val="FEDFFB49"/>
    <w:rsid w:val="FEFB9003"/>
    <w:rsid w:val="FF758168"/>
    <w:rsid w:val="FFCA774B"/>
    <w:rsid w:val="FFDEEB40"/>
    <w:rsid w:val="FFE3C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spacing w:after="120"/>
      <w:ind w:left="420" w:leftChars="200"/>
    </w:pPr>
  </w:style>
  <w:style w:type="paragraph" w:styleId="3">
    <w:name w:val="header"/>
    <w:basedOn w:val="1"/>
    <w:next w:val="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oc 5"/>
    <w:basedOn w:val="1"/>
    <w:next w:val="1"/>
    <w:qFormat/>
    <w:uiPriority w:val="0"/>
    <w:pPr>
      <w:spacing w:line="360" w:lineRule="auto"/>
      <w:ind w:left="960"/>
      <w:jc w:val="left"/>
    </w:pPr>
    <w:rPr>
      <w:rFonts w:cs="Calibri"/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 First Indent 2"/>
    <w:basedOn w:val="2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Toshiba</Company>
  <Pages>6</Pages>
  <Words>323</Words>
  <Characters>1845</Characters>
  <Lines>15</Lines>
  <Paragraphs>4</Paragraphs>
  <TotalTime>5</TotalTime>
  <ScaleCrop>false</ScaleCrop>
  <LinksUpToDate>false</LinksUpToDate>
  <CharactersWithSpaces>2164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2023-04-11T00:38:00Z</dcterms:created>
  <dc:creator>Administrator</dc:creator>
  <cp:lastModifiedBy>limeng</cp:lastModifiedBy>
  <cp:lastPrinted>2025-03-17T15:19:00Z</cp:lastPrinted>
  <dcterms:modified xsi:type="dcterms:W3CDTF">2025-03-18T21:59:35Z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F6BF8D85A6A0432DA909A02E8CF8035B_13</vt:lpwstr>
  </property>
</Properties>
</file>